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2-3238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15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6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08 сентябр</w:t>
      </w:r>
      <w:r>
        <w:rPr>
          <w:rFonts w:ascii="Times New Roman" w:eastAsia="Times New Roman" w:hAnsi="Times New Roman" w:cs="Times New Roman"/>
          <w:sz w:val="26"/>
          <w:szCs w:val="26"/>
        </w:rPr>
        <w:t>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</w:t>
      </w:r>
      <w:r>
        <w:rPr>
          <w:rFonts w:ascii="Times New Roman" w:eastAsia="Times New Roman" w:hAnsi="Times New Roman" w:cs="Times New Roman"/>
          <w:sz w:val="26"/>
          <w:szCs w:val="26"/>
        </w:rPr>
        <w:t>дебного заседания Куликовой О.П</w:t>
      </w:r>
      <w:r>
        <w:rPr>
          <w:rFonts w:ascii="Times New Roman" w:eastAsia="Times New Roman" w:hAnsi="Times New Roman" w:cs="Times New Roman"/>
          <w:sz w:val="26"/>
          <w:szCs w:val="26"/>
        </w:rPr>
        <w:t>.,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Казенного учреждения ХМАО-Югры «Управление автомобильных дорог» к Калмык Агафии Дементьевне о взыскании ущерба, причиненного автомобильным дорогам Югры тяжеловесными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Казенного учреждения ХМАО-Югры «Управление автомобильных дорог» к Калмык Агафии Дементьевне о взыскании ущерба, причиненного автомобильным дорогам Югры тяжеловесными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Калмык Агафии Дементьевны, </w:t>
      </w:r>
      <w:r>
        <w:rPr>
          <w:rStyle w:val="cat-PassportDatagrp-13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Казенного учреждения ХМАО-Югры «Управление автомобильных дорог»,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ИНН </w:t>
      </w:r>
      <w:r>
        <w:rPr>
          <w:rStyle w:val="cat-PhoneNumbergrp-17rplc-1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ущерба, причиненного автомобильным дорогам Югры тяжеловесными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сумме 1267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Калмык А.Д.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доход местного бюджета расходы по уплате госуд</w:t>
      </w:r>
      <w:r>
        <w:rPr>
          <w:rFonts w:ascii="Times New Roman" w:eastAsia="Times New Roman" w:hAnsi="Times New Roman" w:cs="Times New Roman"/>
          <w:sz w:val="26"/>
          <w:szCs w:val="26"/>
        </w:rPr>
        <w:t>арственной пошлины в размере 4 000 рублей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«_____» ______________ 2025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8"/>
          <w:szCs w:val="18"/>
        </w:rPr>
        <w:t>2-3238</w:t>
      </w:r>
      <w:r>
        <w:rPr>
          <w:rFonts w:ascii="Times New Roman" w:eastAsia="Times New Roman" w:hAnsi="Times New Roman" w:cs="Times New Roman"/>
          <w:sz w:val="18"/>
          <w:szCs w:val="18"/>
        </w:rPr>
        <w:t>-2602/2025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О.П. Куликова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5rplc-0">
    <w:name w:val="cat-PhoneNumber grp-15 rplc-0"/>
    <w:basedOn w:val="DefaultParagraphFont"/>
  </w:style>
  <w:style w:type="character" w:customStyle="1" w:styleId="cat-PhoneNumbergrp-16rplc-1">
    <w:name w:val="cat-PhoneNumber grp-16 rplc-1"/>
    <w:basedOn w:val="DefaultParagraphFont"/>
  </w:style>
  <w:style w:type="character" w:customStyle="1" w:styleId="cat-PassportDatagrp-13rplc-13">
    <w:name w:val="cat-PassportData grp-13 rplc-13"/>
    <w:basedOn w:val="DefaultParagraphFont"/>
  </w:style>
  <w:style w:type="character" w:customStyle="1" w:styleId="cat-PhoneNumbergrp-17rplc-17">
    <w:name w:val="cat-PhoneNumber grp-1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